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9C2" w:rsidRDefault="008C59C2" w:rsidP="00BF56F5">
      <w:pPr>
        <w:jc w:val="center"/>
        <w:rPr>
          <w:b/>
          <w:sz w:val="24"/>
        </w:rPr>
      </w:pPr>
      <w:r>
        <w:rPr>
          <w:b/>
          <w:sz w:val="24"/>
        </w:rPr>
        <w:t>JOINT NOTICE</w:t>
      </w:r>
    </w:p>
    <w:p w:rsidR="00940FDB" w:rsidRPr="00BF56F5" w:rsidRDefault="002C5EC1" w:rsidP="008C59C2">
      <w:pPr>
        <w:spacing w:after="0"/>
        <w:jc w:val="center"/>
        <w:rPr>
          <w:b/>
          <w:sz w:val="24"/>
        </w:rPr>
      </w:pPr>
      <w:r w:rsidRPr="00BF56F5">
        <w:rPr>
          <w:b/>
          <w:sz w:val="24"/>
        </w:rPr>
        <w:t>NOTICE OF FINDING OF NO SIGNIFICANT IMPACT</w:t>
      </w:r>
    </w:p>
    <w:p w:rsidR="002C5EC1" w:rsidRPr="00BF56F5" w:rsidRDefault="002C5EC1" w:rsidP="008C59C2">
      <w:pPr>
        <w:spacing w:after="0"/>
        <w:jc w:val="center"/>
        <w:rPr>
          <w:b/>
          <w:sz w:val="24"/>
        </w:rPr>
      </w:pPr>
      <w:r w:rsidRPr="00BF56F5">
        <w:rPr>
          <w:b/>
          <w:sz w:val="24"/>
        </w:rPr>
        <w:t>NOTICE OF INTENT TO REQUEST RELEASE OF FUNDS</w:t>
      </w:r>
    </w:p>
    <w:p w:rsidR="00657932" w:rsidRDefault="00657932" w:rsidP="002C5EC1">
      <w:pPr>
        <w:spacing w:after="0" w:line="240" w:lineRule="auto"/>
      </w:pPr>
    </w:p>
    <w:p w:rsidR="00657932" w:rsidRDefault="00657932" w:rsidP="002C5EC1">
      <w:pPr>
        <w:spacing w:after="0" w:line="240" w:lineRule="auto"/>
      </w:pPr>
    </w:p>
    <w:p w:rsidR="002C5EC1" w:rsidRDefault="002C5EC1" w:rsidP="002C5EC1">
      <w:pPr>
        <w:spacing w:after="0" w:line="240" w:lineRule="auto"/>
      </w:pPr>
      <w:r>
        <w:t>December 2, 2022</w:t>
      </w:r>
    </w:p>
    <w:p w:rsidR="002C5EC1" w:rsidRDefault="002C5EC1" w:rsidP="002C5EC1">
      <w:pPr>
        <w:spacing w:after="0" w:line="240" w:lineRule="auto"/>
      </w:pPr>
      <w:r>
        <w:t xml:space="preserve">The City of Charleston </w:t>
      </w:r>
    </w:p>
    <w:p w:rsidR="002C5EC1" w:rsidRDefault="002C5EC1" w:rsidP="002C5EC1">
      <w:pPr>
        <w:spacing w:after="0" w:line="240" w:lineRule="auto"/>
      </w:pPr>
      <w:r>
        <w:t>75 Calhoun Street, Third Floor</w:t>
      </w:r>
    </w:p>
    <w:p w:rsidR="002C5EC1" w:rsidRDefault="002C5EC1" w:rsidP="002C5EC1">
      <w:pPr>
        <w:spacing w:after="0" w:line="240" w:lineRule="auto"/>
      </w:pPr>
      <w:r>
        <w:t>Charleston, SC 29401</w:t>
      </w:r>
    </w:p>
    <w:p w:rsidR="002C5EC1" w:rsidRDefault="002C5EC1" w:rsidP="002C5EC1">
      <w:pPr>
        <w:spacing w:after="0" w:line="240" w:lineRule="auto"/>
      </w:pPr>
      <w:r>
        <w:t>(843) 724-3766</w:t>
      </w:r>
    </w:p>
    <w:p w:rsidR="00657932" w:rsidRDefault="00657932" w:rsidP="002C5EC1">
      <w:pPr>
        <w:spacing w:after="0" w:line="240" w:lineRule="auto"/>
      </w:pPr>
    </w:p>
    <w:p w:rsidR="002C5EC1" w:rsidRDefault="002C5EC1" w:rsidP="002C5EC1">
      <w:pPr>
        <w:spacing w:after="0" w:line="240" w:lineRule="auto"/>
      </w:pPr>
    </w:p>
    <w:p w:rsidR="002C5EC1" w:rsidRPr="008C59C2" w:rsidRDefault="002C5EC1" w:rsidP="002C5EC1">
      <w:pPr>
        <w:jc w:val="both"/>
        <w:rPr>
          <w:rFonts w:ascii="Calibri" w:hAnsi="Calibri" w:cs="Calibri"/>
          <w:iCs/>
          <w:sz w:val="24"/>
          <w:szCs w:val="24"/>
        </w:rPr>
      </w:pPr>
      <w:r w:rsidRPr="008C59C2">
        <w:rPr>
          <w:rFonts w:ascii="Calibri" w:hAnsi="Calibri" w:cs="Calibri"/>
          <w:bCs/>
          <w:sz w:val="24"/>
          <w:szCs w:val="24"/>
        </w:rPr>
        <w:t xml:space="preserve">These notices shall satisfy two separate but related procedural requirements for activities to be undertaken by </w:t>
      </w:r>
      <w:r w:rsidRPr="008C59C2">
        <w:rPr>
          <w:rFonts w:ascii="Calibri" w:hAnsi="Calibri" w:cs="Calibri"/>
          <w:iCs/>
          <w:sz w:val="24"/>
          <w:szCs w:val="24"/>
        </w:rPr>
        <w:t>The Housing Authority of the City of Charleston, SC.</w:t>
      </w:r>
    </w:p>
    <w:p w:rsidR="008C59C2" w:rsidRPr="008C59C2" w:rsidRDefault="008C59C2" w:rsidP="002C5EC1">
      <w:pPr>
        <w:pStyle w:val="Heading1"/>
        <w:jc w:val="both"/>
        <w:rPr>
          <w:rFonts w:ascii="Calibri" w:hAnsi="Calibri" w:cs="Calibri"/>
        </w:rPr>
      </w:pPr>
    </w:p>
    <w:p w:rsidR="002C5EC1" w:rsidRPr="008C59C2" w:rsidRDefault="002C5EC1" w:rsidP="002C5EC1">
      <w:pPr>
        <w:pStyle w:val="Heading1"/>
        <w:jc w:val="both"/>
        <w:rPr>
          <w:rFonts w:ascii="Calibri" w:hAnsi="Calibri" w:cs="Calibri"/>
        </w:rPr>
      </w:pPr>
      <w:r w:rsidRPr="008C59C2">
        <w:rPr>
          <w:rFonts w:ascii="Calibri" w:hAnsi="Calibri" w:cs="Calibri"/>
        </w:rPr>
        <w:t>REQUEST FOR RELEASE OF FUNDS</w:t>
      </w:r>
    </w:p>
    <w:p w:rsidR="00BC26F6" w:rsidRPr="008C59C2" w:rsidRDefault="002C5EC1" w:rsidP="00657932">
      <w:pPr>
        <w:jc w:val="both"/>
        <w:rPr>
          <w:rFonts w:ascii="Calibri" w:hAnsi="Calibri" w:cs="Calibri"/>
          <w:iCs/>
          <w:sz w:val="24"/>
          <w:szCs w:val="24"/>
        </w:rPr>
      </w:pPr>
      <w:r w:rsidRPr="008C59C2">
        <w:rPr>
          <w:rFonts w:ascii="Calibri" w:hAnsi="Calibri" w:cs="Calibri"/>
          <w:bCs/>
          <w:sz w:val="24"/>
          <w:szCs w:val="24"/>
        </w:rPr>
        <w:t xml:space="preserve">On or about </w:t>
      </w:r>
      <w:r w:rsidRPr="008C59C2">
        <w:rPr>
          <w:rFonts w:ascii="Calibri" w:hAnsi="Calibri" w:cs="Calibri"/>
          <w:iCs/>
          <w:sz w:val="24"/>
          <w:szCs w:val="24"/>
        </w:rPr>
        <w:t xml:space="preserve">December </w:t>
      </w:r>
      <w:r w:rsidR="008C59C2" w:rsidRPr="008C59C2">
        <w:rPr>
          <w:rFonts w:ascii="Calibri" w:hAnsi="Calibri" w:cs="Calibri"/>
          <w:iCs/>
          <w:sz w:val="24"/>
          <w:szCs w:val="24"/>
        </w:rPr>
        <w:t>2</w:t>
      </w:r>
      <w:r w:rsidRPr="008C59C2">
        <w:rPr>
          <w:rFonts w:ascii="Calibri" w:hAnsi="Calibri" w:cs="Calibri"/>
          <w:iCs/>
          <w:sz w:val="24"/>
          <w:szCs w:val="24"/>
        </w:rPr>
        <w:t>9, 202</w:t>
      </w:r>
      <w:r w:rsidR="00A71495" w:rsidRPr="008C59C2">
        <w:rPr>
          <w:rFonts w:ascii="Calibri" w:hAnsi="Calibri" w:cs="Calibri"/>
          <w:iCs/>
          <w:sz w:val="24"/>
          <w:szCs w:val="24"/>
        </w:rPr>
        <w:t>2</w:t>
      </w:r>
      <w:r w:rsidRPr="008C59C2">
        <w:rPr>
          <w:rFonts w:ascii="Calibri" w:hAnsi="Calibri" w:cs="Calibri"/>
          <w:iCs/>
          <w:sz w:val="24"/>
          <w:szCs w:val="24"/>
        </w:rPr>
        <w:t xml:space="preserve">, The City of Charleston </w:t>
      </w:r>
      <w:r w:rsidRPr="008C59C2">
        <w:rPr>
          <w:rFonts w:ascii="Calibri" w:hAnsi="Calibri" w:cs="Calibri"/>
          <w:bCs/>
          <w:sz w:val="24"/>
          <w:szCs w:val="24"/>
        </w:rPr>
        <w:t xml:space="preserve">will </w:t>
      </w:r>
      <w:r w:rsidRPr="008C59C2">
        <w:rPr>
          <w:rFonts w:ascii="Calibri" w:hAnsi="Calibri" w:cs="Calibri"/>
          <w:iCs/>
          <w:sz w:val="24"/>
          <w:szCs w:val="24"/>
        </w:rPr>
        <w:t>authorize the Housing Authority of the City of Charleston to</w:t>
      </w:r>
      <w:r w:rsidRPr="008C59C2">
        <w:rPr>
          <w:rFonts w:ascii="Calibri" w:hAnsi="Calibri" w:cs="Calibri"/>
          <w:i/>
          <w:iCs/>
          <w:sz w:val="24"/>
          <w:szCs w:val="24"/>
        </w:rPr>
        <w:t xml:space="preserve"> </w:t>
      </w:r>
      <w:r w:rsidRPr="008C59C2">
        <w:rPr>
          <w:rFonts w:ascii="Calibri" w:hAnsi="Calibri" w:cs="Calibri"/>
          <w:bCs/>
          <w:sz w:val="24"/>
          <w:szCs w:val="24"/>
        </w:rPr>
        <w:t xml:space="preserve">submit a request to the </w:t>
      </w:r>
      <w:r w:rsidR="00657932" w:rsidRPr="008C59C2">
        <w:rPr>
          <w:rFonts w:ascii="Calibri" w:hAnsi="Calibri" w:cs="Calibri"/>
          <w:bCs/>
          <w:sz w:val="24"/>
          <w:szCs w:val="24"/>
        </w:rPr>
        <w:t xml:space="preserve">U.S. Department of </w:t>
      </w:r>
      <w:r w:rsidRPr="008C59C2">
        <w:rPr>
          <w:rFonts w:ascii="Calibri" w:hAnsi="Calibri" w:cs="Calibri"/>
          <w:iCs/>
          <w:sz w:val="24"/>
          <w:szCs w:val="24"/>
        </w:rPr>
        <w:t xml:space="preserve">HUD </w:t>
      </w:r>
      <w:r w:rsidRPr="008C59C2">
        <w:rPr>
          <w:rFonts w:ascii="Calibri" w:hAnsi="Calibri" w:cs="Calibri"/>
          <w:bCs/>
          <w:sz w:val="24"/>
          <w:szCs w:val="24"/>
        </w:rPr>
        <w:t xml:space="preserve">for the release of </w:t>
      </w:r>
      <w:r w:rsidR="00497F3B" w:rsidRPr="008C59C2">
        <w:rPr>
          <w:rFonts w:ascii="Calibri" w:hAnsi="Calibri" w:cs="Calibri"/>
          <w:bCs/>
          <w:sz w:val="24"/>
          <w:szCs w:val="24"/>
        </w:rPr>
        <w:t xml:space="preserve">funds for the purpose of implementing </w:t>
      </w:r>
      <w:r w:rsidR="0012003B" w:rsidRPr="008C59C2">
        <w:rPr>
          <w:rFonts w:ascii="Calibri" w:hAnsi="Calibri" w:cs="Calibri"/>
          <w:bCs/>
          <w:sz w:val="24"/>
          <w:szCs w:val="24"/>
        </w:rPr>
        <w:t>the disposition</w:t>
      </w:r>
      <w:r w:rsidR="00DC35BD" w:rsidRPr="008C59C2">
        <w:rPr>
          <w:rFonts w:ascii="Calibri" w:hAnsi="Calibri" w:cs="Calibri"/>
          <w:bCs/>
          <w:sz w:val="24"/>
          <w:szCs w:val="24"/>
        </w:rPr>
        <w:t xml:space="preserve"> of 1/10 acre of land (portion of TMS number 464-13-00-026) in accordance with </w:t>
      </w:r>
      <w:r w:rsidR="0012003B" w:rsidRPr="008C59C2">
        <w:rPr>
          <w:rFonts w:ascii="Calibri" w:hAnsi="Calibri" w:cs="Calibri"/>
          <w:bCs/>
          <w:sz w:val="24"/>
          <w:szCs w:val="24"/>
        </w:rPr>
        <w:t>Section 18 of the United States Housing Act of 1973 (42 U.S.C. 1437p) (1937 Act)</w:t>
      </w:r>
      <w:r w:rsidR="00657932" w:rsidRPr="008C59C2">
        <w:rPr>
          <w:rFonts w:ascii="Calibri" w:hAnsi="Calibri" w:cs="Calibri"/>
          <w:bCs/>
          <w:sz w:val="24"/>
          <w:szCs w:val="24"/>
        </w:rPr>
        <w:t>, 24 CFR 970, and PIH Notice 2021-07.</w:t>
      </w:r>
      <w:r w:rsidR="0012003B" w:rsidRPr="008C59C2">
        <w:rPr>
          <w:rFonts w:ascii="Calibri" w:hAnsi="Calibri" w:cs="Calibri"/>
          <w:bCs/>
          <w:sz w:val="24"/>
          <w:szCs w:val="24"/>
        </w:rPr>
        <w:t xml:space="preserve"> </w:t>
      </w:r>
      <w:r w:rsidR="00657932" w:rsidRPr="008C59C2">
        <w:rPr>
          <w:rFonts w:ascii="Calibri" w:hAnsi="Calibri" w:cs="Calibri"/>
          <w:bCs/>
          <w:sz w:val="24"/>
          <w:szCs w:val="24"/>
        </w:rPr>
        <w:t>The said acreage is part of Kiawah Homes and will be disposed and sold to the North Charleston Sewer District for expansion of the pump house station to benefit the surrounding residents of the area including those living at the site.  Kiawah Homes is owned and operated by the Housing Authority of the City of Charleston.</w:t>
      </w:r>
    </w:p>
    <w:p w:rsidR="008C59C2" w:rsidRDefault="008C59C2" w:rsidP="00BC26F6">
      <w:pPr>
        <w:keepNext/>
        <w:spacing w:after="0"/>
        <w:contextualSpacing/>
        <w:jc w:val="both"/>
        <w:outlineLvl w:val="0"/>
        <w:rPr>
          <w:rFonts w:ascii="Calibri" w:hAnsi="Calibri" w:cs="Calibri"/>
          <w:b/>
          <w:bCs/>
          <w:sz w:val="24"/>
        </w:rPr>
      </w:pPr>
    </w:p>
    <w:p w:rsidR="002C5EC1" w:rsidRPr="00BC26F6" w:rsidRDefault="00BC26F6" w:rsidP="008C59C2">
      <w:pPr>
        <w:keepNext/>
        <w:spacing w:after="0"/>
        <w:contextualSpacing/>
        <w:jc w:val="both"/>
        <w:outlineLvl w:val="0"/>
        <w:rPr>
          <w:rFonts w:ascii="Calibri" w:hAnsi="Calibri" w:cs="Calibri"/>
          <w:b/>
          <w:bCs/>
          <w:sz w:val="24"/>
        </w:rPr>
      </w:pPr>
      <w:r w:rsidRPr="00BC26F6">
        <w:rPr>
          <w:rFonts w:ascii="Calibri" w:hAnsi="Calibri" w:cs="Calibri"/>
          <w:b/>
          <w:bCs/>
          <w:sz w:val="24"/>
        </w:rPr>
        <w:t>F</w:t>
      </w:r>
      <w:r w:rsidR="002C5EC1" w:rsidRPr="00BC26F6">
        <w:rPr>
          <w:rFonts w:ascii="Calibri" w:hAnsi="Calibri" w:cs="Calibri"/>
          <w:b/>
          <w:bCs/>
          <w:sz w:val="24"/>
        </w:rPr>
        <w:t>INDING OF NO SIGNIFICANT IMPACT</w:t>
      </w:r>
    </w:p>
    <w:p w:rsidR="002C5EC1" w:rsidRDefault="002C5EC1" w:rsidP="008C59C2">
      <w:pPr>
        <w:pStyle w:val="Heading3"/>
        <w:spacing w:line="276" w:lineRule="auto"/>
        <w:contextualSpacing/>
        <w:jc w:val="both"/>
        <w:rPr>
          <w:rFonts w:ascii="Calibri" w:hAnsi="Calibri" w:cs="Calibri"/>
          <w:b w:val="0"/>
        </w:rPr>
      </w:pPr>
      <w:r w:rsidRPr="00FA4CD0">
        <w:rPr>
          <w:rFonts w:ascii="Calibri" w:hAnsi="Calibri" w:cs="Calibri"/>
          <w:b w:val="0"/>
        </w:rPr>
        <w:t xml:space="preserve">The City of Charleston has determined that the project will have no significant impact on the human environment.  Therefore, an Environmental Impact Statement under the National Environmental Policy Act of 1969 (NEPA) is not required.  </w:t>
      </w:r>
      <w:r w:rsidR="00BC26F6">
        <w:rPr>
          <w:rFonts w:ascii="Calibri" w:hAnsi="Calibri" w:cs="Calibri"/>
          <w:b w:val="0"/>
        </w:rPr>
        <w:t>An Environmental Review Record (ERR) that documents the environmental determinations for this project is on file at The City of Charleston, Department of Housing and Community Development, 75 Calhoun Street, Suite 3200, Charleston, SC 2940</w:t>
      </w:r>
      <w:r w:rsidR="006215CC">
        <w:rPr>
          <w:rFonts w:ascii="Calibri" w:hAnsi="Calibri" w:cs="Calibri"/>
          <w:b w:val="0"/>
        </w:rPr>
        <w:t>1</w:t>
      </w:r>
      <w:bookmarkStart w:id="0" w:name="_GoBack"/>
      <w:bookmarkEnd w:id="0"/>
      <w:r w:rsidR="00BC26F6">
        <w:rPr>
          <w:rFonts w:ascii="Calibri" w:hAnsi="Calibri" w:cs="Calibri"/>
          <w:b w:val="0"/>
        </w:rPr>
        <w:t xml:space="preserve">.  Project information may be reviewed weekdays between 8 A.M. and 4:30 P.M. by appointment only.  </w:t>
      </w:r>
      <w:r w:rsidRPr="00FA4CD0">
        <w:rPr>
          <w:rFonts w:ascii="Calibri" w:hAnsi="Calibri" w:cs="Calibri"/>
          <w:b w:val="0"/>
        </w:rPr>
        <w:t>Please call (843) 724-3766 during office hours to set</w:t>
      </w:r>
      <w:r>
        <w:rPr>
          <w:rFonts w:ascii="Calibri" w:hAnsi="Calibri" w:cs="Calibri"/>
          <w:b w:val="0"/>
        </w:rPr>
        <w:t xml:space="preserve"> </w:t>
      </w:r>
      <w:r w:rsidRPr="00FA4CD0">
        <w:rPr>
          <w:rFonts w:ascii="Calibri" w:hAnsi="Calibri" w:cs="Calibri"/>
          <w:b w:val="0"/>
        </w:rPr>
        <w:t>up an appointment.</w:t>
      </w:r>
    </w:p>
    <w:p w:rsidR="008C59C2" w:rsidRPr="008C59C2" w:rsidRDefault="008C59C2" w:rsidP="008C59C2"/>
    <w:p w:rsidR="00BF56F5" w:rsidRPr="008C59C2" w:rsidRDefault="00BF56F5" w:rsidP="00BF56F5">
      <w:pPr>
        <w:pStyle w:val="Heading1"/>
        <w:jc w:val="both"/>
        <w:rPr>
          <w:rFonts w:ascii="Calibri" w:hAnsi="Calibri" w:cs="Calibri"/>
        </w:rPr>
      </w:pPr>
      <w:r w:rsidRPr="008C59C2">
        <w:rPr>
          <w:rFonts w:ascii="Calibri" w:hAnsi="Calibri" w:cs="Calibri"/>
        </w:rPr>
        <w:t>PUBLIC COMMENTS</w:t>
      </w:r>
    </w:p>
    <w:p w:rsidR="00BF56F5" w:rsidRPr="008C59C2" w:rsidRDefault="00BF56F5" w:rsidP="008C59C2">
      <w:pPr>
        <w:jc w:val="both"/>
        <w:rPr>
          <w:rFonts w:ascii="Calibri" w:hAnsi="Calibri" w:cs="Calibri"/>
          <w:bCs/>
          <w:sz w:val="24"/>
          <w:szCs w:val="24"/>
        </w:rPr>
      </w:pPr>
      <w:r w:rsidRPr="008C59C2">
        <w:rPr>
          <w:rFonts w:ascii="Calibri" w:hAnsi="Calibri" w:cs="Calibri"/>
          <w:bCs/>
          <w:sz w:val="24"/>
          <w:szCs w:val="24"/>
        </w:rPr>
        <w:t xml:space="preserve">Any individual, group, or agency may submit written comments on the ERR to The City of Charleston, Department of Housing and Community Development.  All comments received by </w:t>
      </w:r>
      <w:r w:rsidR="00A71495" w:rsidRPr="008C59C2">
        <w:rPr>
          <w:rFonts w:ascii="Calibri" w:hAnsi="Calibri" w:cs="Calibri"/>
          <w:iCs/>
          <w:sz w:val="24"/>
          <w:szCs w:val="24"/>
        </w:rPr>
        <w:t xml:space="preserve">December </w:t>
      </w:r>
      <w:r w:rsidR="008C59C2" w:rsidRPr="008C59C2">
        <w:rPr>
          <w:rFonts w:ascii="Calibri" w:hAnsi="Calibri" w:cs="Calibri"/>
          <w:iCs/>
          <w:sz w:val="24"/>
          <w:szCs w:val="24"/>
        </w:rPr>
        <w:t>28</w:t>
      </w:r>
      <w:r w:rsidRPr="008C59C2">
        <w:rPr>
          <w:rFonts w:ascii="Calibri" w:hAnsi="Calibri" w:cs="Calibri"/>
          <w:iCs/>
          <w:sz w:val="24"/>
          <w:szCs w:val="24"/>
        </w:rPr>
        <w:t>, 202</w:t>
      </w:r>
      <w:r w:rsidR="00A71495" w:rsidRPr="008C59C2">
        <w:rPr>
          <w:rFonts w:ascii="Calibri" w:hAnsi="Calibri" w:cs="Calibri"/>
          <w:iCs/>
          <w:sz w:val="24"/>
          <w:szCs w:val="24"/>
        </w:rPr>
        <w:t>2</w:t>
      </w:r>
      <w:r w:rsidRPr="008C59C2">
        <w:rPr>
          <w:rFonts w:ascii="Calibri" w:hAnsi="Calibri" w:cs="Calibri"/>
          <w:iCs/>
          <w:sz w:val="24"/>
          <w:szCs w:val="24"/>
        </w:rPr>
        <w:t>,</w:t>
      </w:r>
      <w:r w:rsidRPr="008C59C2">
        <w:rPr>
          <w:rFonts w:ascii="Calibri" w:hAnsi="Calibri" w:cs="Calibri"/>
          <w:i/>
          <w:iCs/>
          <w:sz w:val="24"/>
          <w:szCs w:val="24"/>
        </w:rPr>
        <w:t xml:space="preserve"> </w:t>
      </w:r>
      <w:r w:rsidRPr="008C59C2">
        <w:rPr>
          <w:rFonts w:ascii="Calibri" w:hAnsi="Calibri" w:cs="Calibri"/>
          <w:bCs/>
          <w:sz w:val="24"/>
          <w:szCs w:val="24"/>
        </w:rPr>
        <w:t>will be considered by The City of Charleston before authorizing the submission of a request for the release of funds.  Comments should specify which Notice they are addressing.</w:t>
      </w:r>
    </w:p>
    <w:p w:rsidR="00BC26F6" w:rsidRPr="008C59C2" w:rsidRDefault="00BC26F6" w:rsidP="00BC26F6">
      <w:pPr>
        <w:pStyle w:val="Heading1"/>
        <w:jc w:val="right"/>
        <w:rPr>
          <w:rFonts w:ascii="Calibri" w:hAnsi="Calibri" w:cs="Calibri"/>
          <w:b w:val="0"/>
          <w:sz w:val="18"/>
          <w:szCs w:val="18"/>
        </w:rPr>
      </w:pPr>
      <w:r w:rsidRPr="008C59C2">
        <w:rPr>
          <w:rFonts w:ascii="Calibri" w:hAnsi="Calibri" w:cs="Calibri"/>
          <w:b w:val="0"/>
          <w:sz w:val="18"/>
          <w:szCs w:val="18"/>
        </w:rPr>
        <w:lastRenderedPageBreak/>
        <w:t>Joint Notice</w:t>
      </w:r>
    </w:p>
    <w:p w:rsidR="00BC26F6" w:rsidRPr="008C59C2" w:rsidRDefault="00BC26F6" w:rsidP="00BC26F6">
      <w:pPr>
        <w:pStyle w:val="Heading1"/>
        <w:jc w:val="right"/>
        <w:rPr>
          <w:rFonts w:ascii="Calibri" w:hAnsi="Calibri" w:cs="Calibri"/>
          <w:b w:val="0"/>
          <w:sz w:val="18"/>
          <w:szCs w:val="18"/>
        </w:rPr>
      </w:pPr>
      <w:r w:rsidRPr="008C59C2">
        <w:rPr>
          <w:rFonts w:ascii="Calibri" w:hAnsi="Calibri" w:cs="Calibri"/>
          <w:b w:val="0"/>
          <w:sz w:val="18"/>
          <w:szCs w:val="18"/>
        </w:rPr>
        <w:t>Finding of No Significant Impact and</w:t>
      </w:r>
    </w:p>
    <w:p w:rsidR="00BC26F6" w:rsidRPr="008C59C2" w:rsidRDefault="00BC26F6" w:rsidP="00BC26F6">
      <w:pPr>
        <w:jc w:val="right"/>
        <w:rPr>
          <w:rFonts w:ascii="Calibri" w:hAnsi="Calibri" w:cs="Calibri"/>
          <w:sz w:val="18"/>
          <w:szCs w:val="18"/>
        </w:rPr>
      </w:pPr>
      <w:r w:rsidRPr="008C59C2">
        <w:rPr>
          <w:rFonts w:ascii="Calibri" w:hAnsi="Calibri" w:cs="Calibri"/>
          <w:sz w:val="18"/>
          <w:szCs w:val="18"/>
        </w:rPr>
        <w:t>Intent to Request Release of Funds</w:t>
      </w:r>
    </w:p>
    <w:p w:rsidR="00BC26F6" w:rsidRPr="00BF56F5" w:rsidRDefault="00BC26F6" w:rsidP="00BC26F6">
      <w:pPr>
        <w:jc w:val="right"/>
        <w:rPr>
          <w:rFonts w:ascii="Calibri" w:hAnsi="Calibri" w:cs="Calibri"/>
          <w:sz w:val="16"/>
        </w:rPr>
      </w:pPr>
      <w:r w:rsidRPr="008C59C2">
        <w:rPr>
          <w:rFonts w:ascii="Calibri" w:hAnsi="Calibri" w:cs="Calibri"/>
          <w:sz w:val="18"/>
          <w:szCs w:val="18"/>
        </w:rPr>
        <w:t>Page 2</w:t>
      </w:r>
    </w:p>
    <w:p w:rsidR="00BC26F6" w:rsidRDefault="00BC26F6" w:rsidP="002C5EC1">
      <w:pPr>
        <w:pStyle w:val="Heading1"/>
        <w:jc w:val="both"/>
        <w:rPr>
          <w:rFonts w:ascii="Calibri" w:hAnsi="Calibri" w:cs="Calibri"/>
        </w:rPr>
      </w:pPr>
    </w:p>
    <w:p w:rsidR="002C5EC1" w:rsidRDefault="002C5EC1" w:rsidP="002C5EC1">
      <w:pPr>
        <w:pStyle w:val="Heading1"/>
        <w:jc w:val="both"/>
        <w:rPr>
          <w:rFonts w:ascii="Calibri" w:hAnsi="Calibri" w:cs="Calibri"/>
        </w:rPr>
      </w:pPr>
    </w:p>
    <w:p w:rsidR="002C5EC1" w:rsidRPr="008C59C2" w:rsidRDefault="002C5EC1" w:rsidP="002C5EC1">
      <w:pPr>
        <w:pStyle w:val="Heading1"/>
        <w:jc w:val="both"/>
        <w:rPr>
          <w:rFonts w:ascii="Calibri" w:hAnsi="Calibri" w:cs="Calibri"/>
        </w:rPr>
      </w:pPr>
      <w:r w:rsidRPr="008C59C2">
        <w:rPr>
          <w:rFonts w:ascii="Calibri" w:hAnsi="Calibri" w:cs="Calibri"/>
        </w:rPr>
        <w:t>ENVIRONMENTAL CERTIFICATION</w:t>
      </w:r>
    </w:p>
    <w:p w:rsidR="002C5EC1" w:rsidRPr="008C59C2" w:rsidRDefault="002C5EC1" w:rsidP="002C5EC1">
      <w:pPr>
        <w:jc w:val="both"/>
        <w:rPr>
          <w:rFonts w:ascii="Calibri" w:hAnsi="Calibri" w:cs="Calibri"/>
          <w:bCs/>
          <w:sz w:val="24"/>
          <w:szCs w:val="24"/>
        </w:rPr>
      </w:pPr>
      <w:r w:rsidRPr="008C59C2">
        <w:rPr>
          <w:rFonts w:ascii="Calibri" w:hAnsi="Calibri" w:cs="Calibri"/>
          <w:bCs/>
          <w:sz w:val="24"/>
          <w:szCs w:val="24"/>
        </w:rPr>
        <w:t>The</w:t>
      </w:r>
      <w:r w:rsidRPr="008C59C2">
        <w:rPr>
          <w:rFonts w:ascii="Calibri" w:hAnsi="Calibri" w:cs="Calibri"/>
          <w:i/>
          <w:iCs/>
          <w:sz w:val="24"/>
          <w:szCs w:val="24"/>
        </w:rPr>
        <w:t xml:space="preserve"> </w:t>
      </w:r>
      <w:r w:rsidRPr="008C59C2">
        <w:rPr>
          <w:rFonts w:ascii="Calibri" w:hAnsi="Calibri" w:cs="Calibri"/>
          <w:iCs/>
          <w:sz w:val="24"/>
          <w:szCs w:val="24"/>
        </w:rPr>
        <w:t xml:space="preserve">City of Charleston </w:t>
      </w:r>
      <w:r w:rsidRPr="008C59C2">
        <w:rPr>
          <w:rFonts w:ascii="Calibri" w:hAnsi="Calibri" w:cs="Calibri"/>
          <w:bCs/>
          <w:sz w:val="24"/>
          <w:szCs w:val="24"/>
        </w:rPr>
        <w:t xml:space="preserve">certifies to </w:t>
      </w:r>
      <w:r w:rsidRPr="008C59C2">
        <w:rPr>
          <w:rFonts w:ascii="Calibri" w:hAnsi="Calibri" w:cs="Calibri"/>
          <w:iCs/>
          <w:sz w:val="24"/>
          <w:szCs w:val="24"/>
        </w:rPr>
        <w:t xml:space="preserve">HUD, South Carolina </w:t>
      </w:r>
      <w:r w:rsidRPr="008C59C2">
        <w:rPr>
          <w:rFonts w:ascii="Calibri" w:hAnsi="Calibri" w:cs="Calibri"/>
          <w:bCs/>
          <w:sz w:val="24"/>
          <w:szCs w:val="24"/>
        </w:rPr>
        <w:t xml:space="preserve">that </w:t>
      </w:r>
      <w:proofErr w:type="spellStart"/>
      <w:r w:rsidRPr="008C59C2">
        <w:rPr>
          <w:rFonts w:ascii="Calibri" w:hAnsi="Calibri" w:cs="Calibri"/>
          <w:bCs/>
          <w:sz w:val="24"/>
          <w:szCs w:val="24"/>
        </w:rPr>
        <w:t>G</w:t>
      </w:r>
      <w:r w:rsidRPr="008C59C2">
        <w:rPr>
          <w:rFonts w:ascii="Calibri" w:hAnsi="Calibri" w:cs="Calibri"/>
          <w:iCs/>
          <w:sz w:val="24"/>
          <w:szCs w:val="24"/>
        </w:rPr>
        <w:t>eona</w:t>
      </w:r>
      <w:proofErr w:type="spellEnd"/>
      <w:r w:rsidRPr="008C59C2">
        <w:rPr>
          <w:rFonts w:ascii="Calibri" w:hAnsi="Calibri" w:cs="Calibri"/>
          <w:iCs/>
          <w:sz w:val="24"/>
          <w:szCs w:val="24"/>
        </w:rPr>
        <w:t xml:space="preserve"> Shaw Johnson</w:t>
      </w:r>
      <w:r w:rsidR="00BC26F6" w:rsidRPr="008C59C2">
        <w:rPr>
          <w:rFonts w:ascii="Calibri" w:hAnsi="Calibri" w:cs="Calibri"/>
          <w:iCs/>
          <w:sz w:val="24"/>
          <w:szCs w:val="24"/>
        </w:rPr>
        <w:t>,</w:t>
      </w:r>
      <w:r w:rsidRPr="008C59C2">
        <w:rPr>
          <w:rFonts w:ascii="Calibri" w:hAnsi="Calibri" w:cs="Calibri"/>
          <w:i/>
          <w:iCs/>
          <w:sz w:val="24"/>
          <w:szCs w:val="24"/>
        </w:rPr>
        <w:t xml:space="preserve"> </w:t>
      </w:r>
      <w:r w:rsidRPr="008C59C2">
        <w:rPr>
          <w:rFonts w:ascii="Calibri" w:hAnsi="Calibri" w:cs="Calibri"/>
          <w:bCs/>
          <w:sz w:val="24"/>
          <w:szCs w:val="24"/>
        </w:rPr>
        <w:t>in</w:t>
      </w:r>
      <w:r w:rsidRPr="008C59C2">
        <w:rPr>
          <w:rFonts w:ascii="Calibri" w:hAnsi="Calibri" w:cs="Calibri"/>
          <w:i/>
          <w:iCs/>
          <w:sz w:val="24"/>
          <w:szCs w:val="24"/>
        </w:rPr>
        <w:t xml:space="preserve"> </w:t>
      </w:r>
      <w:r w:rsidRPr="008C59C2">
        <w:rPr>
          <w:rFonts w:ascii="Calibri" w:hAnsi="Calibri" w:cs="Calibri"/>
          <w:iCs/>
          <w:sz w:val="24"/>
          <w:szCs w:val="24"/>
        </w:rPr>
        <w:t>her</w:t>
      </w:r>
      <w:r w:rsidRPr="008C59C2">
        <w:rPr>
          <w:rFonts w:ascii="Calibri" w:hAnsi="Calibri" w:cs="Calibri"/>
          <w:i/>
          <w:iCs/>
          <w:sz w:val="24"/>
          <w:szCs w:val="24"/>
        </w:rPr>
        <w:t xml:space="preserve"> </w:t>
      </w:r>
      <w:r w:rsidRPr="008C59C2">
        <w:rPr>
          <w:rFonts w:ascii="Calibri" w:hAnsi="Calibri" w:cs="Calibri"/>
          <w:bCs/>
          <w:sz w:val="24"/>
          <w:szCs w:val="24"/>
        </w:rPr>
        <w:t xml:space="preserve">capacity as </w:t>
      </w:r>
      <w:r w:rsidRPr="008C59C2">
        <w:rPr>
          <w:rFonts w:ascii="Calibri" w:hAnsi="Calibri" w:cs="Calibri"/>
          <w:iCs/>
          <w:sz w:val="24"/>
          <w:szCs w:val="24"/>
        </w:rPr>
        <w:t xml:space="preserve">Director of Housing and Community Development, </w:t>
      </w:r>
      <w:r w:rsidRPr="008C59C2">
        <w:rPr>
          <w:rFonts w:ascii="Calibri" w:hAnsi="Calibri" w:cs="Calibri"/>
          <w:bCs/>
          <w:sz w:val="24"/>
          <w:szCs w:val="24"/>
        </w:rPr>
        <w:t xml:space="preserve">consents to accept the jurisdiction of the Federal Courts if an action is brought to enforce responsibilities </w:t>
      </w:r>
      <w:r w:rsidR="00BC26F6" w:rsidRPr="008C59C2">
        <w:rPr>
          <w:rFonts w:ascii="Calibri" w:hAnsi="Calibri" w:cs="Calibri"/>
          <w:bCs/>
          <w:sz w:val="24"/>
          <w:szCs w:val="24"/>
        </w:rPr>
        <w:t>in relation to</w:t>
      </w:r>
      <w:r w:rsidRPr="008C59C2">
        <w:rPr>
          <w:rFonts w:ascii="Calibri" w:hAnsi="Calibri" w:cs="Calibri"/>
          <w:bCs/>
          <w:sz w:val="24"/>
          <w:szCs w:val="24"/>
        </w:rPr>
        <w:t xml:space="preserve"> the environmental review process and that these responsibilities have been satisfied. </w:t>
      </w:r>
      <w:r w:rsidRPr="008C59C2">
        <w:rPr>
          <w:rFonts w:ascii="Calibri" w:hAnsi="Calibri" w:cs="Calibri"/>
          <w:iCs/>
          <w:sz w:val="24"/>
          <w:szCs w:val="24"/>
        </w:rPr>
        <w:t xml:space="preserve">HUD, South Carolina’s </w:t>
      </w:r>
      <w:r w:rsidRPr="008C59C2">
        <w:rPr>
          <w:rFonts w:ascii="Calibri" w:hAnsi="Calibri" w:cs="Calibri"/>
          <w:bCs/>
          <w:sz w:val="24"/>
          <w:szCs w:val="24"/>
        </w:rPr>
        <w:t>approval of the certification satisfies its responsibilities under NEPA and related laws and authorities and allows</w:t>
      </w:r>
      <w:r w:rsidRPr="008C59C2">
        <w:rPr>
          <w:rFonts w:ascii="Calibri" w:hAnsi="Calibri" w:cs="Calibri"/>
          <w:iCs/>
          <w:sz w:val="24"/>
          <w:szCs w:val="24"/>
        </w:rPr>
        <w:t xml:space="preserve"> The Housing Authority of the City of Charleston</w:t>
      </w:r>
      <w:r w:rsidRPr="008C59C2">
        <w:rPr>
          <w:rFonts w:ascii="Calibri" w:hAnsi="Calibri" w:cs="Calibri"/>
          <w:i/>
          <w:iCs/>
          <w:sz w:val="24"/>
          <w:szCs w:val="24"/>
        </w:rPr>
        <w:t xml:space="preserve"> </w:t>
      </w:r>
      <w:r w:rsidRPr="008C59C2">
        <w:rPr>
          <w:rFonts w:ascii="Calibri" w:hAnsi="Calibri" w:cs="Calibri"/>
          <w:bCs/>
          <w:sz w:val="24"/>
          <w:szCs w:val="24"/>
        </w:rPr>
        <w:t>to use Program funds.</w:t>
      </w:r>
    </w:p>
    <w:p w:rsidR="00BF56F5" w:rsidRDefault="00BF56F5" w:rsidP="002C5EC1">
      <w:pPr>
        <w:pStyle w:val="Heading1"/>
        <w:jc w:val="both"/>
        <w:rPr>
          <w:rFonts w:ascii="Calibri" w:hAnsi="Calibri" w:cs="Calibri"/>
        </w:rPr>
      </w:pPr>
    </w:p>
    <w:p w:rsidR="002C5EC1" w:rsidRPr="00537ED0" w:rsidRDefault="002C5EC1" w:rsidP="008C59C2">
      <w:pPr>
        <w:pStyle w:val="Heading1"/>
        <w:spacing w:line="276" w:lineRule="auto"/>
        <w:jc w:val="both"/>
        <w:rPr>
          <w:rFonts w:ascii="Calibri" w:hAnsi="Calibri" w:cs="Calibri"/>
        </w:rPr>
      </w:pPr>
      <w:r w:rsidRPr="00537ED0">
        <w:rPr>
          <w:rFonts w:ascii="Calibri" w:hAnsi="Calibri" w:cs="Calibri"/>
        </w:rPr>
        <w:t>OBJECTIONS TO RELEASE OF FUNDS</w:t>
      </w:r>
    </w:p>
    <w:p w:rsidR="002C5EC1" w:rsidRPr="00537ED0" w:rsidRDefault="002C5EC1" w:rsidP="008C59C2">
      <w:pPr>
        <w:pStyle w:val="Heading2"/>
        <w:spacing w:line="276" w:lineRule="auto"/>
        <w:jc w:val="both"/>
        <w:rPr>
          <w:rFonts w:ascii="Calibri" w:hAnsi="Calibri" w:cs="Calibri"/>
          <w:i w:val="0"/>
        </w:rPr>
      </w:pPr>
      <w:r w:rsidRPr="00537ED0">
        <w:rPr>
          <w:rFonts w:ascii="Calibri" w:hAnsi="Calibri" w:cs="Calibri"/>
          <w:i w:val="0"/>
        </w:rPr>
        <w:t>HUD, South Carolina</w:t>
      </w:r>
      <w:r w:rsidRPr="00537ED0">
        <w:rPr>
          <w:rFonts w:ascii="Calibri" w:hAnsi="Calibri" w:cs="Calibri"/>
        </w:rPr>
        <w:t xml:space="preserve"> </w:t>
      </w:r>
      <w:r w:rsidRPr="00537ED0">
        <w:rPr>
          <w:rFonts w:ascii="Calibri" w:hAnsi="Calibri" w:cs="Calibri"/>
          <w:bCs/>
          <w:i w:val="0"/>
          <w:iCs w:val="0"/>
        </w:rPr>
        <w:t>will accept objections to its release of fund</w:t>
      </w:r>
      <w:r>
        <w:rPr>
          <w:rFonts w:ascii="Calibri" w:hAnsi="Calibri" w:cs="Calibri"/>
          <w:bCs/>
          <w:i w:val="0"/>
          <w:iCs w:val="0"/>
        </w:rPr>
        <w:t>s</w:t>
      </w:r>
      <w:r w:rsidRPr="00537ED0">
        <w:rPr>
          <w:rFonts w:ascii="Calibri" w:hAnsi="Calibri" w:cs="Calibri"/>
          <w:bCs/>
          <w:i w:val="0"/>
          <w:iCs w:val="0"/>
        </w:rPr>
        <w:t xml:space="preserve"> and the </w:t>
      </w:r>
      <w:r w:rsidRPr="00537ED0">
        <w:rPr>
          <w:rFonts w:ascii="Calibri" w:hAnsi="Calibri" w:cs="Calibri"/>
          <w:i w:val="0"/>
        </w:rPr>
        <w:t>City of Charleston’s</w:t>
      </w:r>
      <w:r w:rsidRPr="00537ED0">
        <w:rPr>
          <w:rFonts w:ascii="Calibri" w:hAnsi="Calibri" w:cs="Calibri"/>
        </w:rPr>
        <w:t xml:space="preserve"> </w:t>
      </w:r>
      <w:r w:rsidRPr="00537ED0">
        <w:rPr>
          <w:rFonts w:ascii="Calibri" w:hAnsi="Calibri" w:cs="Calibri"/>
          <w:bCs/>
          <w:i w:val="0"/>
          <w:iCs w:val="0"/>
        </w:rPr>
        <w:t xml:space="preserve">certification for </w:t>
      </w:r>
      <w:r w:rsidR="00BF56F5">
        <w:rPr>
          <w:rFonts w:ascii="Calibri" w:hAnsi="Calibri" w:cs="Calibri"/>
          <w:bCs/>
          <w:i w:val="0"/>
          <w:iCs w:val="0"/>
        </w:rPr>
        <w:t xml:space="preserve">a period of </w:t>
      </w:r>
      <w:r w:rsidRPr="00537ED0">
        <w:rPr>
          <w:rFonts w:ascii="Calibri" w:hAnsi="Calibri" w:cs="Calibri"/>
          <w:bCs/>
          <w:i w:val="0"/>
          <w:iCs w:val="0"/>
        </w:rPr>
        <w:t>fifteen days following the anticipated submission date or its actual receipt of the request (whichever is later) only if they are on one of the following bases: (a) the certification was not executed by the Certifying Officer of the</w:t>
      </w:r>
      <w:r w:rsidRPr="00537ED0">
        <w:rPr>
          <w:rFonts w:ascii="Calibri" w:hAnsi="Calibri" w:cs="Calibri"/>
        </w:rPr>
        <w:t xml:space="preserve"> </w:t>
      </w:r>
      <w:r w:rsidRPr="00537ED0">
        <w:rPr>
          <w:rFonts w:ascii="Calibri" w:hAnsi="Calibri" w:cs="Calibri"/>
          <w:i w:val="0"/>
        </w:rPr>
        <w:t>City of Charleston,</w:t>
      </w:r>
      <w:r>
        <w:rPr>
          <w:rFonts w:ascii="Calibri" w:hAnsi="Calibri" w:cs="Calibri"/>
          <w:i w:val="0"/>
        </w:rPr>
        <w:t xml:space="preserve"> </w:t>
      </w:r>
      <w:r w:rsidRPr="00537ED0">
        <w:rPr>
          <w:rFonts w:ascii="Calibri" w:hAnsi="Calibri" w:cs="Calibri"/>
          <w:bCs/>
          <w:i w:val="0"/>
          <w:iCs w:val="0"/>
        </w:rPr>
        <w:t>(b) the</w:t>
      </w:r>
      <w:r w:rsidRPr="00537ED0">
        <w:rPr>
          <w:rFonts w:ascii="Calibri" w:hAnsi="Calibri" w:cs="Calibri"/>
        </w:rPr>
        <w:t xml:space="preserve"> </w:t>
      </w:r>
      <w:r w:rsidRPr="00537ED0">
        <w:rPr>
          <w:rFonts w:ascii="Calibri" w:hAnsi="Calibri" w:cs="Calibri"/>
          <w:i w:val="0"/>
        </w:rPr>
        <w:t xml:space="preserve">City of Charleston </w:t>
      </w:r>
      <w:r w:rsidRPr="00537ED0">
        <w:rPr>
          <w:rFonts w:ascii="Calibri" w:hAnsi="Calibri" w:cs="Calibri"/>
          <w:bCs/>
          <w:i w:val="0"/>
          <w:iCs w:val="0"/>
        </w:rPr>
        <w:t>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w:t>
      </w:r>
      <w:r w:rsidRPr="00537ED0">
        <w:rPr>
          <w:rFonts w:ascii="Calibri" w:hAnsi="Calibri" w:cs="Calibri"/>
          <w:i w:val="0"/>
        </w:rPr>
        <w:t xml:space="preserve"> HUD, South Carolina</w:t>
      </w:r>
      <w:r w:rsidRPr="00537ED0">
        <w:rPr>
          <w:rFonts w:ascii="Calibri" w:hAnsi="Calibri" w:cs="Calibri"/>
          <w:bCs/>
          <w:i w:val="0"/>
          <w:iCs w:val="0"/>
        </w:rPr>
        <w:t xml:space="preserve">; or (d) another Federal agency acting </w:t>
      </w:r>
      <w:r>
        <w:rPr>
          <w:rFonts w:ascii="Calibri" w:hAnsi="Calibri" w:cs="Calibri"/>
          <w:bCs/>
          <w:i w:val="0"/>
          <w:iCs w:val="0"/>
        </w:rPr>
        <w:t>under</w:t>
      </w:r>
      <w:r w:rsidRPr="00537ED0">
        <w:rPr>
          <w:rFonts w:ascii="Calibri" w:hAnsi="Calibri" w:cs="Calibri"/>
          <w:bCs/>
          <w:i w:val="0"/>
          <w:iCs w:val="0"/>
        </w:rPr>
        <w:t xml:space="preserve"> 40 CFR Part 1504 has submitted a written finding that the project is unsatisfactory from the standpoint of environmental quality.  Objections must be prepared and submitted </w:t>
      </w:r>
      <w:r>
        <w:rPr>
          <w:rFonts w:ascii="Calibri" w:hAnsi="Calibri" w:cs="Calibri"/>
          <w:bCs/>
          <w:i w:val="0"/>
          <w:iCs w:val="0"/>
        </w:rPr>
        <w:t>following</w:t>
      </w:r>
      <w:r w:rsidRPr="00537ED0">
        <w:rPr>
          <w:rFonts w:ascii="Calibri" w:hAnsi="Calibri" w:cs="Calibri"/>
          <w:bCs/>
          <w:i w:val="0"/>
          <w:iCs w:val="0"/>
        </w:rPr>
        <w:t xml:space="preserve"> the required procedures (24 CFR Part 58, Sec. 58.76) and shall be addressed to</w:t>
      </w:r>
      <w:r w:rsidRPr="00537ED0">
        <w:rPr>
          <w:rFonts w:ascii="Calibri" w:hAnsi="Calibri" w:cs="Calibri"/>
        </w:rPr>
        <w:t xml:space="preserve"> </w:t>
      </w:r>
      <w:r w:rsidR="00BF56F5">
        <w:rPr>
          <w:rFonts w:ascii="Calibri" w:hAnsi="Calibri" w:cs="Calibri"/>
          <w:i w:val="0"/>
        </w:rPr>
        <w:t>Mr. Eric Bickley, Director, Public Housing Program Center, U.S. Department of Housing and Urban Development</w:t>
      </w:r>
      <w:r w:rsidRPr="00537ED0">
        <w:rPr>
          <w:rFonts w:ascii="Calibri" w:hAnsi="Calibri" w:cs="Calibri"/>
          <w:i w:val="0"/>
        </w:rPr>
        <w:t>, Columbia</w:t>
      </w:r>
      <w:r w:rsidR="00BF56F5">
        <w:rPr>
          <w:rFonts w:ascii="Calibri" w:hAnsi="Calibri" w:cs="Calibri"/>
          <w:i w:val="0"/>
        </w:rPr>
        <w:t xml:space="preserve"> Field Office</w:t>
      </w:r>
      <w:r w:rsidRPr="00537ED0">
        <w:rPr>
          <w:rFonts w:ascii="Calibri" w:hAnsi="Calibri" w:cs="Calibri"/>
          <w:i w:val="0"/>
        </w:rPr>
        <w:t>, 1835 Assembly Street, Columbia, SC 29201-2408</w:t>
      </w:r>
      <w:r w:rsidR="00BF56F5">
        <w:rPr>
          <w:rFonts w:ascii="Calibri" w:hAnsi="Calibri" w:cs="Calibri"/>
          <w:i w:val="0"/>
        </w:rPr>
        <w:t xml:space="preserve"> at </w:t>
      </w:r>
      <w:hyperlink r:id="rId6" w:history="1">
        <w:r w:rsidR="00BF56F5" w:rsidRPr="00AA403B">
          <w:rPr>
            <w:rStyle w:val="Hyperlink"/>
            <w:rFonts w:ascii="Calibri" w:hAnsi="Calibri" w:cs="Calibri"/>
            <w:i w:val="0"/>
          </w:rPr>
          <w:t>eric.a.bickley@hud.gov</w:t>
        </w:r>
      </w:hyperlink>
      <w:r w:rsidR="00BF56F5">
        <w:rPr>
          <w:rFonts w:ascii="Calibri" w:hAnsi="Calibri" w:cs="Calibri"/>
          <w:i w:val="0"/>
        </w:rPr>
        <w:t xml:space="preserve"> .</w:t>
      </w:r>
      <w:r w:rsidRPr="00537ED0">
        <w:rPr>
          <w:rFonts w:ascii="Calibri" w:hAnsi="Calibri" w:cs="Calibri"/>
          <w:i w:val="0"/>
        </w:rPr>
        <w:t xml:space="preserve">  </w:t>
      </w:r>
      <w:r w:rsidRPr="00537ED0">
        <w:rPr>
          <w:rFonts w:ascii="Calibri" w:hAnsi="Calibri" w:cs="Calibri"/>
        </w:rPr>
        <w:t xml:space="preserve"> </w:t>
      </w:r>
      <w:r w:rsidRPr="00537ED0">
        <w:rPr>
          <w:rFonts w:ascii="Calibri" w:hAnsi="Calibri" w:cs="Calibri"/>
          <w:bCs/>
          <w:i w:val="0"/>
          <w:iCs w:val="0"/>
        </w:rPr>
        <w:t>Potential objectors should contact</w:t>
      </w:r>
      <w:r w:rsidRPr="00537ED0">
        <w:rPr>
          <w:rFonts w:ascii="Calibri" w:hAnsi="Calibri" w:cs="Calibri"/>
        </w:rPr>
        <w:t xml:space="preserve"> </w:t>
      </w:r>
      <w:r w:rsidR="00BF56F5">
        <w:rPr>
          <w:rFonts w:ascii="Calibri" w:hAnsi="Calibri" w:cs="Calibri"/>
          <w:i w:val="0"/>
        </w:rPr>
        <w:t>Mr. Eric Bickley, Director of the Public Housing Program Center in the Columbia Field Office via email</w:t>
      </w:r>
      <w:r w:rsidRPr="00537ED0">
        <w:rPr>
          <w:rFonts w:ascii="Calibri" w:hAnsi="Calibri" w:cs="Calibri"/>
          <w:i w:val="0"/>
        </w:rPr>
        <w:t xml:space="preserve"> </w:t>
      </w:r>
      <w:r w:rsidRPr="00537ED0">
        <w:rPr>
          <w:rFonts w:ascii="Calibri" w:hAnsi="Calibri" w:cs="Calibri"/>
          <w:bCs/>
          <w:i w:val="0"/>
          <w:iCs w:val="0"/>
        </w:rPr>
        <w:t>to verify the actual last day of the objection period.</w:t>
      </w:r>
    </w:p>
    <w:p w:rsidR="002C5EC1" w:rsidRPr="00537ED0" w:rsidRDefault="002C5EC1" w:rsidP="002C5EC1">
      <w:pPr>
        <w:pStyle w:val="Heading2"/>
        <w:jc w:val="both"/>
        <w:rPr>
          <w:rFonts w:ascii="Calibri" w:hAnsi="Calibri" w:cs="Calibri"/>
          <w:color w:val="0000FF"/>
        </w:rPr>
      </w:pPr>
    </w:p>
    <w:p w:rsidR="002C5EC1" w:rsidRDefault="002C5EC1" w:rsidP="002C5EC1"/>
    <w:p w:rsidR="00A71495" w:rsidRDefault="00A71495" w:rsidP="002C5EC1"/>
    <w:p w:rsidR="002C5EC1" w:rsidRPr="00537ED0" w:rsidRDefault="00BF56F5" w:rsidP="00A71495">
      <w:pPr>
        <w:spacing w:after="0"/>
        <w:jc w:val="both"/>
        <w:rPr>
          <w:rFonts w:ascii="Calibri" w:hAnsi="Calibri" w:cs="Calibri"/>
        </w:rPr>
      </w:pPr>
      <w:proofErr w:type="spellStart"/>
      <w:r>
        <w:rPr>
          <w:rFonts w:ascii="Calibri" w:hAnsi="Calibri" w:cs="Calibri"/>
        </w:rPr>
        <w:t>G</w:t>
      </w:r>
      <w:r w:rsidR="002C5EC1" w:rsidRPr="00537ED0">
        <w:rPr>
          <w:rFonts w:ascii="Calibri" w:hAnsi="Calibri" w:cs="Calibri"/>
        </w:rPr>
        <w:t>eona</w:t>
      </w:r>
      <w:proofErr w:type="spellEnd"/>
      <w:r w:rsidR="002C5EC1" w:rsidRPr="00537ED0">
        <w:rPr>
          <w:rFonts w:ascii="Calibri" w:hAnsi="Calibri" w:cs="Calibri"/>
        </w:rPr>
        <w:t xml:space="preserve"> Shaw Johnson, Director</w:t>
      </w:r>
    </w:p>
    <w:p w:rsidR="002C5EC1" w:rsidRPr="00537ED0" w:rsidRDefault="002C5EC1" w:rsidP="00A71495">
      <w:pPr>
        <w:spacing w:after="0"/>
        <w:jc w:val="both"/>
        <w:rPr>
          <w:rFonts w:ascii="Calibri" w:hAnsi="Calibri" w:cs="Calibri"/>
        </w:rPr>
      </w:pPr>
      <w:r w:rsidRPr="00537ED0">
        <w:rPr>
          <w:rFonts w:ascii="Calibri" w:hAnsi="Calibri" w:cs="Calibri"/>
        </w:rPr>
        <w:t>Housing and Community Development</w:t>
      </w:r>
    </w:p>
    <w:p w:rsidR="002C5EC1" w:rsidRDefault="002C5EC1" w:rsidP="00A71495">
      <w:pPr>
        <w:spacing w:after="0"/>
        <w:jc w:val="both"/>
      </w:pPr>
      <w:r w:rsidRPr="00537ED0">
        <w:rPr>
          <w:rFonts w:ascii="Calibri" w:hAnsi="Calibri" w:cs="Calibri"/>
        </w:rPr>
        <w:t>City of Charleston</w:t>
      </w:r>
      <w:r>
        <w:rPr>
          <w:rFonts w:ascii="Bookman Old Style" w:hAnsi="Bookman Old Style"/>
          <w:b/>
          <w:bCs/>
          <w:shd w:val="clear" w:color="auto" w:fill="F3F3F3"/>
        </w:rPr>
        <w:t xml:space="preserve"> </w:t>
      </w:r>
    </w:p>
    <w:sectPr w:rsidR="002C5EC1" w:rsidSect="00BF56F5">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829"/>
    <w:multiLevelType w:val="hybridMultilevel"/>
    <w:tmpl w:val="FEC2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xszQwMTM2MjGzMDNT0lEKTi0uzszPAykwrgUAg/wRLCwAAAA="/>
  </w:docVars>
  <w:rsids>
    <w:rsidRoot w:val="002C5EC1"/>
    <w:rsid w:val="000452C0"/>
    <w:rsid w:val="0012003B"/>
    <w:rsid w:val="001B371A"/>
    <w:rsid w:val="002B1428"/>
    <w:rsid w:val="002C5EC1"/>
    <w:rsid w:val="003D0ED2"/>
    <w:rsid w:val="00497F3B"/>
    <w:rsid w:val="004A12CA"/>
    <w:rsid w:val="006215CC"/>
    <w:rsid w:val="00657932"/>
    <w:rsid w:val="008C59C2"/>
    <w:rsid w:val="00940FDB"/>
    <w:rsid w:val="00A71495"/>
    <w:rsid w:val="00BC26F6"/>
    <w:rsid w:val="00BF56F5"/>
    <w:rsid w:val="00D80B81"/>
    <w:rsid w:val="00DC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4DFD"/>
  <w15:chartTrackingRefBased/>
  <w15:docId w15:val="{965DDB05-C62F-4A72-A2DF-05D0AA98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C5EC1"/>
    <w:pPr>
      <w:keepNext/>
      <w:spacing w:after="0" w:line="240" w:lineRule="auto"/>
      <w:jc w:val="center"/>
      <w:outlineLvl w:val="0"/>
    </w:pPr>
    <w:rPr>
      <w:rFonts w:ascii="Garamond" w:eastAsia="Times New Roman" w:hAnsi="Garamond" w:cs="Times New Roman"/>
      <w:b/>
      <w:bCs/>
      <w:sz w:val="24"/>
      <w:szCs w:val="24"/>
    </w:rPr>
  </w:style>
  <w:style w:type="paragraph" w:styleId="Heading2">
    <w:name w:val="heading 2"/>
    <w:basedOn w:val="Normal"/>
    <w:next w:val="Normal"/>
    <w:link w:val="Heading2Char"/>
    <w:qFormat/>
    <w:rsid w:val="002C5EC1"/>
    <w:pPr>
      <w:keepNext/>
      <w:spacing w:after="0" w:line="240" w:lineRule="auto"/>
      <w:outlineLvl w:val="1"/>
    </w:pPr>
    <w:rPr>
      <w:rFonts w:ascii="Garamond" w:eastAsia="Times New Roman" w:hAnsi="Garamond" w:cs="Times New Roman"/>
      <w:i/>
      <w:iCs/>
      <w:sz w:val="24"/>
      <w:szCs w:val="24"/>
    </w:rPr>
  </w:style>
  <w:style w:type="paragraph" w:styleId="Heading3">
    <w:name w:val="heading 3"/>
    <w:basedOn w:val="Normal"/>
    <w:next w:val="Normal"/>
    <w:link w:val="Heading3Char"/>
    <w:qFormat/>
    <w:rsid w:val="002C5EC1"/>
    <w:pPr>
      <w:keepNext/>
      <w:spacing w:after="0" w:line="240" w:lineRule="auto"/>
      <w:outlineLvl w:val="2"/>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EC1"/>
    <w:rPr>
      <w:rFonts w:ascii="Garamond" w:eastAsia="Times New Roman" w:hAnsi="Garamond" w:cs="Times New Roman"/>
      <w:b/>
      <w:bCs/>
      <w:sz w:val="24"/>
      <w:szCs w:val="24"/>
    </w:rPr>
  </w:style>
  <w:style w:type="character" w:customStyle="1" w:styleId="Heading2Char">
    <w:name w:val="Heading 2 Char"/>
    <w:basedOn w:val="DefaultParagraphFont"/>
    <w:link w:val="Heading2"/>
    <w:rsid w:val="002C5EC1"/>
    <w:rPr>
      <w:rFonts w:ascii="Garamond" w:eastAsia="Times New Roman" w:hAnsi="Garamond" w:cs="Times New Roman"/>
      <w:i/>
      <w:iCs/>
      <w:sz w:val="24"/>
      <w:szCs w:val="24"/>
    </w:rPr>
  </w:style>
  <w:style w:type="character" w:customStyle="1" w:styleId="Heading3Char">
    <w:name w:val="Heading 3 Char"/>
    <w:basedOn w:val="DefaultParagraphFont"/>
    <w:link w:val="Heading3"/>
    <w:rsid w:val="002C5EC1"/>
    <w:rPr>
      <w:rFonts w:ascii="Garamond" w:eastAsia="Times New Roman" w:hAnsi="Garamond" w:cs="Times New Roman"/>
      <w:b/>
      <w:bCs/>
      <w:sz w:val="24"/>
      <w:szCs w:val="24"/>
    </w:rPr>
  </w:style>
  <w:style w:type="paragraph" w:styleId="ListParagraph">
    <w:name w:val="List Paragraph"/>
    <w:basedOn w:val="Normal"/>
    <w:uiPriority w:val="34"/>
    <w:qFormat/>
    <w:rsid w:val="0012003B"/>
    <w:pPr>
      <w:ind w:left="720"/>
      <w:contextualSpacing/>
    </w:pPr>
  </w:style>
  <w:style w:type="character" w:styleId="Hyperlink">
    <w:name w:val="Hyperlink"/>
    <w:basedOn w:val="DefaultParagraphFont"/>
    <w:uiPriority w:val="99"/>
    <w:unhideWhenUsed/>
    <w:rsid w:val="00BF56F5"/>
    <w:rPr>
      <w:color w:val="0000FF" w:themeColor="hyperlink"/>
      <w:u w:val="single"/>
    </w:rPr>
  </w:style>
  <w:style w:type="character" w:styleId="UnresolvedMention">
    <w:name w:val="Unresolved Mention"/>
    <w:basedOn w:val="DefaultParagraphFont"/>
    <w:uiPriority w:val="99"/>
    <w:semiHidden/>
    <w:unhideWhenUsed/>
    <w:rsid w:val="00BF5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c.a.bickley@hud.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AD85D-B648-4CE9-9AA5-8B842558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Nicolene Martley</dc:creator>
  <cp:keywords/>
  <dc:description/>
  <cp:lastModifiedBy>Nicolene Martley</cp:lastModifiedBy>
  <cp:revision>3</cp:revision>
  <cp:lastPrinted>2022-12-02T16:59:00Z</cp:lastPrinted>
  <dcterms:created xsi:type="dcterms:W3CDTF">2022-12-06T20:29:00Z</dcterms:created>
  <dcterms:modified xsi:type="dcterms:W3CDTF">2022-12-06T20:29:00Z</dcterms:modified>
</cp:coreProperties>
</file>